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C7D" w:rsidRDefault="00BA3656">
      <w:pPr>
        <w:shd w:val="clear" w:color="auto" w:fill="FFFFFF"/>
        <w:spacing w:after="0" w:line="240" w:lineRule="auto"/>
        <w:ind w:leftChars="-500" w:left="-110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bookmarkStart w:id="0" w:name="_GoBack"/>
      <w:bookmarkEnd w:id="0"/>
      <w:r w:rsidRPr="00BA3656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55B23" wp14:editId="5A964D8B">
                <wp:simplePos x="0" y="0"/>
                <wp:positionH relativeFrom="column">
                  <wp:posOffset>474345</wp:posOffset>
                </wp:positionH>
                <wp:positionV relativeFrom="paragraph">
                  <wp:posOffset>10160</wp:posOffset>
                </wp:positionV>
                <wp:extent cx="4653915" cy="1128395"/>
                <wp:effectExtent l="0" t="0" r="0" b="0"/>
                <wp:wrapNone/>
                <wp:docPr id="6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53915" cy="1128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3656" w:rsidRPr="00A12F6A" w:rsidRDefault="00BA3656" w:rsidP="00BA36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4343C"/>
                                <w:kern w:val="24"/>
                              </w:rPr>
                            </w:pPr>
                            <w:r w:rsidRPr="00A12F6A">
                              <w:rPr>
                                <w:rFonts w:ascii="Times New Roman" w:hAnsi="Times New Roman" w:cs="Times New Roman"/>
                                <w:color w:val="34343C"/>
                                <w:kern w:val="24"/>
                              </w:rPr>
                              <w:t>Муниципальное бюджетное дошкольное образовательное учреждение</w:t>
                            </w:r>
                          </w:p>
                          <w:p w:rsidR="00BA3656" w:rsidRPr="00A12F6A" w:rsidRDefault="00BA3656" w:rsidP="00BA36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4343C"/>
                                <w:kern w:val="24"/>
                              </w:rPr>
                            </w:pPr>
                            <w:r w:rsidRPr="00A12F6A">
                              <w:rPr>
                                <w:rFonts w:ascii="Times New Roman" w:hAnsi="Times New Roman" w:cs="Times New Roman"/>
                                <w:color w:val="34343C"/>
                                <w:kern w:val="24"/>
                              </w:rPr>
                              <w:t>«</w:t>
                            </w:r>
                            <w:proofErr w:type="spellStart"/>
                            <w:r w:rsidRPr="00A12F6A">
                              <w:rPr>
                                <w:rFonts w:ascii="Times New Roman" w:hAnsi="Times New Roman" w:cs="Times New Roman"/>
                                <w:color w:val="34343C"/>
                                <w:kern w:val="24"/>
                              </w:rPr>
                              <w:t>Новошешминский</w:t>
                            </w:r>
                            <w:proofErr w:type="spellEnd"/>
                            <w:r w:rsidRPr="00A12F6A">
                              <w:rPr>
                                <w:rFonts w:ascii="Times New Roman" w:hAnsi="Times New Roman" w:cs="Times New Roman"/>
                                <w:color w:val="34343C"/>
                                <w:kern w:val="24"/>
                              </w:rPr>
                              <w:t xml:space="preserve"> детский сад «Ландыш» </w:t>
                            </w:r>
                          </w:p>
                          <w:p w:rsidR="00BA3656" w:rsidRPr="00A12F6A" w:rsidRDefault="00BA3656" w:rsidP="00BA36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4343C"/>
                                <w:kern w:val="24"/>
                              </w:rPr>
                            </w:pPr>
                            <w:proofErr w:type="spellStart"/>
                            <w:r w:rsidRPr="00A12F6A">
                              <w:rPr>
                                <w:rFonts w:ascii="Times New Roman" w:hAnsi="Times New Roman" w:cs="Times New Roman"/>
                                <w:color w:val="34343C"/>
                                <w:kern w:val="24"/>
                              </w:rPr>
                              <w:t>Новошешминского</w:t>
                            </w:r>
                            <w:proofErr w:type="spellEnd"/>
                            <w:r w:rsidRPr="00A12F6A">
                              <w:rPr>
                                <w:rFonts w:ascii="Times New Roman" w:hAnsi="Times New Roman" w:cs="Times New Roman"/>
                                <w:color w:val="34343C"/>
                                <w:kern w:val="24"/>
                              </w:rPr>
                              <w:t xml:space="preserve"> муниципального района </w:t>
                            </w:r>
                          </w:p>
                          <w:p w:rsidR="00BA3656" w:rsidRPr="00A12F6A" w:rsidRDefault="00BA3656" w:rsidP="00BA36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34343C"/>
                                <w:kern w:val="24"/>
                              </w:rPr>
                            </w:pPr>
                            <w:r w:rsidRPr="00A12F6A">
                              <w:rPr>
                                <w:rFonts w:ascii="Times New Roman" w:hAnsi="Times New Roman" w:cs="Times New Roman"/>
                                <w:color w:val="34343C"/>
                                <w:kern w:val="24"/>
                              </w:rPr>
                              <w:t>Республики Татарстан»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37.35pt;margin-top:.8pt;width:366.45pt;height:8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" filled="f" stroked="f">
                <v:path arrowok="t"/>
                <v:textbox style="mso-fit-shape-to-text:t">
                  <w:txbxContent>
                    <w:p w:rsidR="00BA3656" w:rsidRPr="00A12F6A" w:rsidRDefault="00BA3656" w:rsidP="00BA3656">
                      <w:pPr>
                        <w:jc w:val="center"/>
                        <w:rPr>
                          <w:rFonts w:ascii="Times New Roman" w:hAnsi="Times New Roman" w:cs="Times New Roman"/>
                          <w:color w:val="34343C"/>
                          <w:kern w:val="24"/>
                        </w:rPr>
                      </w:pPr>
                      <w:r w:rsidRPr="00A12F6A">
                        <w:rPr>
                          <w:rFonts w:ascii="Times New Roman" w:hAnsi="Times New Roman" w:cs="Times New Roman"/>
                          <w:color w:val="34343C"/>
                          <w:kern w:val="24"/>
                        </w:rPr>
                        <w:t>Муниципальное бюджетное дошкольное образовательное учреждение</w:t>
                      </w:r>
                    </w:p>
                    <w:p w:rsidR="00BA3656" w:rsidRPr="00A12F6A" w:rsidRDefault="00BA3656" w:rsidP="00BA3656">
                      <w:pPr>
                        <w:jc w:val="center"/>
                        <w:rPr>
                          <w:rFonts w:ascii="Times New Roman" w:hAnsi="Times New Roman" w:cs="Times New Roman"/>
                          <w:color w:val="34343C"/>
                          <w:kern w:val="24"/>
                        </w:rPr>
                      </w:pPr>
                      <w:r w:rsidRPr="00A12F6A">
                        <w:rPr>
                          <w:rFonts w:ascii="Times New Roman" w:hAnsi="Times New Roman" w:cs="Times New Roman"/>
                          <w:color w:val="34343C"/>
                          <w:kern w:val="24"/>
                        </w:rPr>
                        <w:t>«</w:t>
                      </w:r>
                      <w:proofErr w:type="spellStart"/>
                      <w:r w:rsidRPr="00A12F6A">
                        <w:rPr>
                          <w:rFonts w:ascii="Times New Roman" w:hAnsi="Times New Roman" w:cs="Times New Roman"/>
                          <w:color w:val="34343C"/>
                          <w:kern w:val="24"/>
                        </w:rPr>
                        <w:t>Новошешминский</w:t>
                      </w:r>
                      <w:proofErr w:type="spellEnd"/>
                      <w:r w:rsidRPr="00A12F6A">
                        <w:rPr>
                          <w:rFonts w:ascii="Times New Roman" w:hAnsi="Times New Roman" w:cs="Times New Roman"/>
                          <w:color w:val="34343C"/>
                          <w:kern w:val="24"/>
                        </w:rPr>
                        <w:t xml:space="preserve"> детский сад «Ландыш» </w:t>
                      </w:r>
                    </w:p>
                    <w:p w:rsidR="00BA3656" w:rsidRPr="00A12F6A" w:rsidRDefault="00BA3656" w:rsidP="00BA3656">
                      <w:pPr>
                        <w:jc w:val="center"/>
                        <w:rPr>
                          <w:rFonts w:ascii="Times New Roman" w:hAnsi="Times New Roman" w:cs="Times New Roman"/>
                          <w:color w:val="34343C"/>
                          <w:kern w:val="24"/>
                        </w:rPr>
                      </w:pPr>
                      <w:proofErr w:type="spellStart"/>
                      <w:r w:rsidRPr="00A12F6A">
                        <w:rPr>
                          <w:rFonts w:ascii="Times New Roman" w:hAnsi="Times New Roman" w:cs="Times New Roman"/>
                          <w:color w:val="34343C"/>
                          <w:kern w:val="24"/>
                        </w:rPr>
                        <w:t>Новошешминского</w:t>
                      </w:r>
                      <w:proofErr w:type="spellEnd"/>
                      <w:r w:rsidRPr="00A12F6A">
                        <w:rPr>
                          <w:rFonts w:ascii="Times New Roman" w:hAnsi="Times New Roman" w:cs="Times New Roman"/>
                          <w:color w:val="34343C"/>
                          <w:kern w:val="24"/>
                        </w:rPr>
                        <w:t xml:space="preserve"> муниципального района </w:t>
                      </w:r>
                    </w:p>
                    <w:p w:rsidR="00BA3656" w:rsidRPr="00A12F6A" w:rsidRDefault="00BA3656" w:rsidP="00BA3656">
                      <w:pPr>
                        <w:jc w:val="center"/>
                        <w:rPr>
                          <w:rFonts w:ascii="Times New Roman" w:hAnsi="Times New Roman" w:cs="Times New Roman"/>
                          <w:color w:val="34343C"/>
                          <w:kern w:val="24"/>
                        </w:rPr>
                      </w:pPr>
                      <w:r w:rsidRPr="00A12F6A">
                        <w:rPr>
                          <w:rFonts w:ascii="Times New Roman" w:hAnsi="Times New Roman" w:cs="Times New Roman"/>
                          <w:color w:val="34343C"/>
                          <w:kern w:val="24"/>
                        </w:rPr>
                        <w:t>Республики Татарстан»</w:t>
                      </w:r>
                    </w:p>
                  </w:txbxContent>
                </v:textbox>
              </v:rect>
            </w:pict>
          </mc:Fallback>
        </mc:AlternateContent>
      </w: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A12F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A3656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 wp14:anchorId="71BA1CA3" wp14:editId="0BE9A02A">
            <wp:simplePos x="0" y="0"/>
            <wp:positionH relativeFrom="column">
              <wp:posOffset>2262505</wp:posOffset>
            </wp:positionH>
            <wp:positionV relativeFrom="paragraph">
              <wp:posOffset>-3175</wp:posOffset>
            </wp:positionV>
            <wp:extent cx="4953000" cy="3428365"/>
            <wp:effectExtent l="317" t="0" r="318" b="317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53000" cy="342836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A12F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FFB11B" wp14:editId="7E41CB36">
            <wp:extent cx="1407160" cy="1407160"/>
            <wp:effectExtent l="0" t="0" r="2540" b="2540"/>
            <wp:docPr id="7" name="Рисунок 7" descr="http://qrcoder.ru/code/?https%3A%2F%2Fdisk.yandex.ru%2Fi%2F5KrcVQ25bX3bIQ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disk.yandex.ru%2Fi%2F5KrcVQ25bX3bIQ&amp;4&amp;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160" cy="140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BA3656" w:rsidP="00BA3656">
      <w:pPr>
        <w:shd w:val="clear" w:color="auto" w:fill="FFFFFF"/>
        <w:tabs>
          <w:tab w:val="left" w:pos="194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ab/>
      </w: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BA36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A3656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64F0CD" wp14:editId="4E76B559">
                <wp:simplePos x="0" y="0"/>
                <wp:positionH relativeFrom="column">
                  <wp:posOffset>-212725</wp:posOffset>
                </wp:positionH>
                <wp:positionV relativeFrom="paragraph">
                  <wp:posOffset>105410</wp:posOffset>
                </wp:positionV>
                <wp:extent cx="6294120" cy="3440317"/>
                <wp:effectExtent l="0" t="0" r="0" b="825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4120" cy="34403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3656" w:rsidRPr="00BA3656" w:rsidRDefault="00BA3656" w:rsidP="00BA36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</w:pPr>
                            <w:r w:rsidRPr="00BA36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  <w:t>ПРОГРАММА</w:t>
                            </w:r>
                          </w:p>
                          <w:p w:rsidR="00BA3656" w:rsidRDefault="00BA3656" w:rsidP="00BA36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</w:pPr>
                            <w:r w:rsidRPr="00BA365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  <w:t>МИНИ-ПРОЕКТА</w:t>
                            </w:r>
                          </w:p>
                          <w:p w:rsidR="00BA3656" w:rsidRPr="00BA3656" w:rsidRDefault="00BA3656" w:rsidP="00BA36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tt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72"/>
                                <w:szCs w:val="72"/>
                                <w:lang w:val="tt-RU"/>
                              </w:rPr>
                              <w:t>по вязанию</w:t>
                            </w:r>
                          </w:p>
                          <w:p w:rsidR="00BA3656" w:rsidRPr="00BA3656" w:rsidRDefault="00BA3656" w:rsidP="00BA36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:lang w:val="tt-RU"/>
                              </w:rPr>
                            </w:pPr>
                            <w:r w:rsidRPr="00BA3656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:lang w:val="tt-RU"/>
                              </w:rPr>
                              <w:t>“Әбиләр клубы”-</w:t>
                            </w:r>
                          </w:p>
                          <w:p w:rsidR="00BA3656" w:rsidRPr="00BA3656" w:rsidRDefault="00BA3656" w:rsidP="00BA365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:lang w:val="tt-RU"/>
                              </w:rPr>
                            </w:pPr>
                            <w:r w:rsidRPr="00BA3656">
                              <w:rPr>
                                <w:rFonts w:ascii="Times New Roman" w:hAnsi="Times New Roman" w:cs="Times New Roman"/>
                                <w:b/>
                                <w:sz w:val="72"/>
                                <w:szCs w:val="72"/>
                                <w:lang w:val="tt-RU"/>
                              </w:rPr>
                              <w:t>“Клуб бабушек”</w:t>
                            </w:r>
                          </w:p>
                          <w:p w:rsidR="00BA3656" w:rsidRPr="00BA3656" w:rsidRDefault="00BA3656" w:rsidP="00BA3656">
                            <w:pPr>
                              <w:rPr>
                                <w:lang w:val="tt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-16.75pt;margin-top:8.3pt;width:495.6pt;height:27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hB4uAIAAME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" filled="f" stroked="f">
                <v:textbox>
                  <w:txbxContent>
                    <w:p w:rsidR="00BA3656" w:rsidRPr="00BA3656" w:rsidRDefault="00BA3656" w:rsidP="00BA36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  <w:lang w:val="tt-RU"/>
                        </w:rPr>
                      </w:pPr>
                      <w:r w:rsidRPr="00BA3656"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  <w:lang w:val="tt-RU"/>
                        </w:rPr>
                        <w:t>ПРОГРАММА</w:t>
                      </w:r>
                    </w:p>
                    <w:p w:rsidR="00BA3656" w:rsidRDefault="00BA3656" w:rsidP="00BA36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  <w:lang w:val="tt-RU"/>
                        </w:rPr>
                      </w:pPr>
                      <w:r w:rsidRPr="00BA3656"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  <w:lang w:val="tt-RU"/>
                        </w:rPr>
                        <w:t>МИНИ-ПРОЕКТ</w:t>
                      </w:r>
                      <w:r w:rsidRPr="00BA3656"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  <w:lang w:val="tt-RU"/>
                        </w:rPr>
                        <w:t>А</w:t>
                      </w:r>
                    </w:p>
                    <w:p w:rsidR="00BA3656" w:rsidRPr="00BA3656" w:rsidRDefault="00BA3656" w:rsidP="00BA3656">
                      <w:pPr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tt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72"/>
                          <w:szCs w:val="72"/>
                          <w:lang w:val="tt-RU"/>
                        </w:rPr>
                        <w:t>по вязанию</w:t>
                      </w:r>
                    </w:p>
                    <w:p w:rsidR="00BA3656" w:rsidRPr="00BA3656" w:rsidRDefault="00BA3656" w:rsidP="00BA36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:lang w:val="tt-RU"/>
                        </w:rPr>
                      </w:pPr>
                      <w:r w:rsidRPr="00BA3656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:lang w:val="tt-RU"/>
                        </w:rPr>
                        <w:t>“Әбиләр клубы”-</w:t>
                      </w:r>
                    </w:p>
                    <w:p w:rsidR="00BA3656" w:rsidRPr="00BA3656" w:rsidRDefault="00BA3656" w:rsidP="00BA365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:lang w:val="tt-RU"/>
                        </w:rPr>
                      </w:pPr>
                      <w:r w:rsidRPr="00BA3656">
                        <w:rPr>
                          <w:rFonts w:ascii="Times New Roman" w:hAnsi="Times New Roman" w:cs="Times New Roman"/>
                          <w:b/>
                          <w:sz w:val="72"/>
                          <w:szCs w:val="72"/>
                          <w:lang w:val="tt-RU"/>
                        </w:rPr>
                        <w:t>“Клуб бабушек”</w:t>
                      </w:r>
                    </w:p>
                    <w:p w:rsidR="00BA3656" w:rsidRPr="00BA3656" w:rsidRDefault="00BA3656" w:rsidP="00BA3656">
                      <w:pPr>
                        <w:rPr>
                          <w:lang w:val="tt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A12F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A3656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8239" behindDoc="0" locked="0" layoutInCell="1" allowOverlap="1" wp14:anchorId="30661AA4" wp14:editId="5818E509">
            <wp:simplePos x="0" y="0"/>
            <wp:positionH relativeFrom="column">
              <wp:posOffset>-1143635</wp:posOffset>
            </wp:positionH>
            <wp:positionV relativeFrom="paragraph">
              <wp:posOffset>189230</wp:posOffset>
            </wp:positionV>
            <wp:extent cx="5491480" cy="5334000"/>
            <wp:effectExtent l="2540" t="0" r="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75" b="27311"/>
                    <a:stretch/>
                  </pic:blipFill>
                  <pic:spPr>
                    <a:xfrm rot="16200000">
                      <a:off x="0" y="0"/>
                      <a:ext cx="549148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BA365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A3656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0619EF" wp14:editId="341DE25B">
                <wp:simplePos x="0" y="0"/>
                <wp:positionH relativeFrom="column">
                  <wp:posOffset>3756660</wp:posOffset>
                </wp:positionH>
                <wp:positionV relativeFrom="paragraph">
                  <wp:posOffset>154940</wp:posOffset>
                </wp:positionV>
                <wp:extent cx="2853055" cy="1315720"/>
                <wp:effectExtent l="0" t="0" r="0" b="0"/>
                <wp:wrapNone/>
                <wp:docPr id="5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3055" cy="1315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3656" w:rsidRPr="00A12F6A" w:rsidRDefault="00BA3656" w:rsidP="00BA365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12F6A"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</w:rPr>
                              <w:t>Руководитель:</w:t>
                            </w:r>
                          </w:p>
                          <w:p w:rsidR="00BA3656" w:rsidRPr="00A12F6A" w:rsidRDefault="00BA3656" w:rsidP="00BA365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  <w:lang w:val="tt-RU"/>
                              </w:rPr>
                            </w:pPr>
                            <w:r w:rsidRPr="00A12F6A"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  <w:lang w:val="tt-RU"/>
                              </w:rPr>
                              <w:t>Коновалова Н.Ф.</w:t>
                            </w:r>
                          </w:p>
                          <w:p w:rsidR="00BA3656" w:rsidRPr="00A12F6A" w:rsidRDefault="00BA3656" w:rsidP="00BA365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12F6A"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</w:rPr>
                              <w:t xml:space="preserve">воспитатель </w:t>
                            </w:r>
                          </w:p>
                          <w:p w:rsidR="00BA3656" w:rsidRPr="00A12F6A" w:rsidRDefault="00BA3656" w:rsidP="00BA3656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A12F6A"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  <w:t>I</w:t>
                            </w:r>
                            <w:r w:rsidRPr="00A12F6A"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12F6A"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  <w:lang w:val="tt-RU"/>
                              </w:rPr>
                              <w:t>квалифика</w:t>
                            </w:r>
                            <w:r w:rsidRPr="00A12F6A"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</w:rPr>
                              <w:t>ц</w:t>
                            </w:r>
                            <w:r w:rsidRPr="00A12F6A"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  <w:lang w:val="tt-RU"/>
                              </w:rPr>
                              <w:t xml:space="preserve">ионной </w:t>
                            </w:r>
                            <w:r w:rsidRPr="00A12F6A">
                              <w:rPr>
                                <w:rFonts w:ascii="Times New Roman" w:hAnsi="Times New Roman" w:cs="Times New Roman"/>
                                <w:b/>
                                <w:color w:val="34343C"/>
                                <w:kern w:val="24"/>
                                <w:sz w:val="32"/>
                                <w:szCs w:val="32"/>
                              </w:rPr>
                              <w:t xml:space="preserve">категории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295.8pt;margin-top:12.2pt;width:224.65pt;height:10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" filled="f" stroked="f">
                <v:path arrowok="t"/>
                <v:textbox style="mso-fit-shape-to-text:t">
                  <w:txbxContent>
                    <w:p w:rsidR="00BA3656" w:rsidRPr="00A12F6A" w:rsidRDefault="00BA3656" w:rsidP="00BA3656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</w:rPr>
                      </w:pPr>
                      <w:r w:rsidRPr="00A12F6A"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</w:rPr>
                        <w:t>Руководитель:</w:t>
                      </w:r>
                    </w:p>
                    <w:p w:rsidR="00BA3656" w:rsidRPr="00A12F6A" w:rsidRDefault="00BA3656" w:rsidP="00BA3656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  <w:lang w:val="tt-RU"/>
                        </w:rPr>
                      </w:pPr>
                      <w:r w:rsidRPr="00A12F6A"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  <w:lang w:val="tt-RU"/>
                        </w:rPr>
                        <w:t>Коновалова Н.Ф.</w:t>
                      </w:r>
                    </w:p>
                    <w:p w:rsidR="00BA3656" w:rsidRPr="00A12F6A" w:rsidRDefault="00BA3656" w:rsidP="00BA3656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</w:rPr>
                      </w:pPr>
                      <w:r w:rsidRPr="00A12F6A"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</w:rPr>
                        <w:t xml:space="preserve">воспитатель </w:t>
                      </w:r>
                    </w:p>
                    <w:p w:rsidR="00BA3656" w:rsidRPr="00A12F6A" w:rsidRDefault="00BA3656" w:rsidP="00BA3656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</w:rPr>
                      </w:pPr>
                      <w:r w:rsidRPr="00A12F6A"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  <w:lang w:val="en-US"/>
                        </w:rPr>
                        <w:t>I</w:t>
                      </w:r>
                      <w:r w:rsidRPr="00A12F6A"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 w:rsidRPr="00A12F6A"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  <w:lang w:val="tt-RU"/>
                        </w:rPr>
                        <w:t>квалифика</w:t>
                      </w:r>
                      <w:r w:rsidRPr="00A12F6A"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</w:rPr>
                        <w:t>ц</w:t>
                      </w:r>
                      <w:r w:rsidRPr="00A12F6A"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  <w:lang w:val="tt-RU"/>
                        </w:rPr>
                        <w:t xml:space="preserve">ионной </w:t>
                      </w:r>
                      <w:r w:rsidRPr="00A12F6A">
                        <w:rPr>
                          <w:rFonts w:ascii="Times New Roman" w:hAnsi="Times New Roman" w:cs="Times New Roman"/>
                          <w:b/>
                          <w:color w:val="34343C"/>
                          <w:kern w:val="24"/>
                          <w:sz w:val="32"/>
                          <w:szCs w:val="32"/>
                        </w:rPr>
                        <w:t xml:space="preserve">категории </w:t>
                      </w:r>
                    </w:p>
                  </w:txbxContent>
                </v:textbox>
              </v:rect>
            </w:pict>
          </mc:Fallback>
        </mc:AlternateContent>
      </w: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66591" w:rsidRDefault="00B665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66591" w:rsidRDefault="00B665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66591" w:rsidRDefault="00B665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66591" w:rsidRDefault="00B665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B66591" w:rsidRDefault="00A12F6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A3656">
        <w:rPr>
          <w:rFonts w:ascii="Times New Roman" w:eastAsia="Times New Roman" w:hAnsi="Times New Roman" w:cs="Times New Roman"/>
          <w:noProof/>
          <w:color w:val="00000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D3F98CC" wp14:editId="2BD58860">
                <wp:simplePos x="0" y="0"/>
                <wp:positionH relativeFrom="column">
                  <wp:posOffset>1566545</wp:posOffset>
                </wp:positionH>
                <wp:positionV relativeFrom="paragraph">
                  <wp:posOffset>236717</wp:posOffset>
                </wp:positionV>
                <wp:extent cx="2853055" cy="735965"/>
                <wp:effectExtent l="0" t="0" r="0" b="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3055" cy="735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BA3656" w:rsidRPr="00A12F6A" w:rsidRDefault="00BA3656" w:rsidP="00BA3656">
                            <w:pPr>
                              <w:jc w:val="center"/>
                              <w:rPr>
                                <w:b/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12F6A">
                              <w:rPr>
                                <w:b/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  <w:t>с. Новошешминск</w:t>
                            </w:r>
                          </w:p>
                          <w:p w:rsidR="00BA3656" w:rsidRPr="00A12F6A" w:rsidRDefault="00BA3656" w:rsidP="00BA3656">
                            <w:pPr>
                              <w:jc w:val="center"/>
                              <w:rPr>
                                <w:b/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A12F6A">
                              <w:rPr>
                                <w:b/>
                                <w:color w:val="34343C"/>
                                <w:kern w:val="24"/>
                                <w:sz w:val="28"/>
                                <w:szCs w:val="28"/>
                              </w:rPr>
                              <w:t>2025 г.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left:0;text-align:left;margin-left:123.35pt;margin-top:18.65pt;width:224.65pt;height:57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" filled="f" stroked="f">
                <v:path arrowok="t"/>
                <v:textbox style="mso-fit-shape-to-text:t">
                  <w:txbxContent>
                    <w:p w:rsidR="00BA3656" w:rsidRPr="00A12F6A" w:rsidRDefault="00BA3656" w:rsidP="00BA3656">
                      <w:pPr>
                        <w:jc w:val="center"/>
                        <w:rPr>
                          <w:b/>
                          <w:color w:val="34343C"/>
                          <w:kern w:val="24"/>
                          <w:sz w:val="28"/>
                          <w:szCs w:val="28"/>
                        </w:rPr>
                      </w:pPr>
                      <w:r w:rsidRPr="00A12F6A">
                        <w:rPr>
                          <w:b/>
                          <w:color w:val="34343C"/>
                          <w:kern w:val="24"/>
                          <w:sz w:val="28"/>
                          <w:szCs w:val="28"/>
                        </w:rPr>
                        <w:t>с. Новошешминск</w:t>
                      </w:r>
                    </w:p>
                    <w:p w:rsidR="00BA3656" w:rsidRPr="00A12F6A" w:rsidRDefault="00BA3656" w:rsidP="00BA3656">
                      <w:pPr>
                        <w:jc w:val="center"/>
                        <w:rPr>
                          <w:b/>
                          <w:color w:val="34343C"/>
                          <w:kern w:val="24"/>
                          <w:sz w:val="28"/>
                          <w:szCs w:val="28"/>
                        </w:rPr>
                      </w:pPr>
                      <w:r w:rsidRPr="00A12F6A">
                        <w:rPr>
                          <w:b/>
                          <w:color w:val="34343C"/>
                          <w:kern w:val="24"/>
                          <w:sz w:val="28"/>
                          <w:szCs w:val="28"/>
                        </w:rPr>
                        <w:t>2025 г.</w:t>
                      </w:r>
                    </w:p>
                  </w:txbxContent>
                </v:textbox>
              </v:rect>
            </w:pict>
          </mc:Fallback>
        </mc:AlternateContent>
      </w:r>
    </w:p>
    <w:p w:rsidR="00B66591" w:rsidRDefault="00B6659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4424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Цель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Формирование и развитие основ худож</w:t>
      </w:r>
      <w:r w:rsidR="00BA365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ественной культуры через искусство.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Задачи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овладение основами вязания, вышивания;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углубление и расширение знаний об истории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 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; 3. формирование знаний и умений по оформлению выполненных работ, по основам композиции,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Развитие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образного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пространственного мышления, творческих способностей, наблюдательности, фантазии;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Формирование эстетического вкуса и художественного вкуса; 3. развитие моторных навыков.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привитие интереса к истории народного творчества; 2. воспитание эстетического отношения к действительности;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формирование трудолюбия, самоконтроля, взаимопомощи при выполнении работы, усидчивости, аккуратности, терпения, умения довести начатое дело до конца.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Срок реализации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 1 год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Ожидаемый результат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результате реализации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воспитанник должен знать/понимать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Общие сведения по истории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Правила техники безопасности при работе с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работе с колющими и режущими инструментами;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Основные способы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 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Основы материаловедения, классификацию и свойства различных материалов.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Уметь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Четко выполнять основные приемы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начальная петля, воздушная петля;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Вывязывать цепочку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Составлять композицию, подбирать нитки по цвету, определять размер выполняемой аппликации;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Гармонично сочетать цвета при выполнении работы;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Организовывать и содержать в порядке свое рабочее место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ПОЯСНИТЕЛЬНАЯ ЗАПИСКА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протяжении всей истории человечество народное искусство было неотъемлемой частью национальной культуры. Народное искусство сохраняет традиции преемственности поколений, влияет на формирование художественных вкусов. Жизнь показала, что утрачена связь духовных и нравственных ценностей у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между сегодняшним днем и жизнью наших предков. Духовное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возрождение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возможно без ознакомления с культурными ценностями, тем богатейшим материалом, который передается от поколения к поколению, как великое достояние нации.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Процесс глубоких перемен, происходящих в современном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образовании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выдвигает в качестве приоритетной проблему развития творчества, мышления способствующего формированию разносторонне развитой личности, отличающейся неповторимостью, оригинальностью. Эстетическое воспитание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 дошкольного возраста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характеризуется как процесс целенаправленного воздействия средствами искусства на личность, благодаря которому у воспитуемых формируется художественные чувства и вкус, интерес к искусству, умение понимать его, наслаждаться им, развиваются творческие способности.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– вид рукоделия не только доступный для </w:t>
      </w:r>
      <w:hyperlink r:id="rId12" w:tooltip="Старшая группа" w:history="1">
        <w:r>
          <w:rPr>
            <w:rFonts w:ascii="Times New Roman" w:eastAsia="Times New Roman" w:hAnsi="Times New Roman" w:cs="Times New Roman"/>
            <w:bCs/>
            <w:sz w:val="32"/>
            <w:szCs w:val="32"/>
            <w:lang w:eastAsia="ru-RU"/>
          </w:rPr>
          <w:t>старших дошкольников</w:t>
        </w:r>
      </w:hyperlink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но и очень полезный для развития мелкой мото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рики руки, формирования положительных качеств личности, необходимых ребенку в его дальнейшем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обучении в школе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 крючком – прекрасное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древнее, но не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стареющее рукоделие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Оно является подлинно массовым искусством,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собравшим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 крупицам опыт художественного творчества всех эпох и народов.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постоянно развивается и совершенствуется, поэтому не одна работа по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вязанию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не может быть исчерпывающе полной и законченной. Увлекает сам процесс, открывающий безграничный простор для фантазии и творчества. Этот вид декоративно-прикладного творчества характеризуется изяществом, красотой и возможностью изготовить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разнообразные изделия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Изготовление своими руками красивых предметов вызывает повышенный интерес к работе и приносит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удовлетворение результатами труда, возбуждает желание к последующей деятельности.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 крючком детям освоить легче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чем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 спицами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так как в руке ребенка находится только один инструмент (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в работе только одна петля, а значит за ней легче проследить и ее легче поймать.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Навыки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 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могут пригодиться детям не только для создания полностью 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вязанных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 изделий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но и для соединения или обвязывание деталей из ткани.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Дошкольники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увлеченные работай, учатся ограничивать свои желания, представляют поставленную перед собой цель, подчиняют ей способ и порядок выполнения действий, преодолевают несложные препятствия, оценивают полученный результат. Развивается способность анализировать, выделять и сопоставлять результаты деятельности товарищей.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Занятия творчеством помогают развивать художественный вкус и логику, способствуют формированию пространственного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воображения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Кроме того, у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совершенствуется мелкая моторика рук, это очень важно для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дошколят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Делая что-то своими руками дети развивают внимание и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память, приучаются к аккуратности, настойчивости, терпению. Все это поможет ребенку в школе, особенно при овладении письмом.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Умение сделать что-нибудь самому, позволяет ребенку чувствовать себя увереннее, избавляет от ощущения беспомощности в окружающем его мире взрослых. А ведь вера в себя, уверенность в своих силах – необходимое условие для того, чтобы ребенок был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 настоящему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счастлив. Проведение таких занятий</w:t>
      </w:r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 бабушками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способствует снятию детских страхов, обретению веры в свои силы, внутренней гармонии с самим собой и с</w:t>
      </w:r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окружающими, дарят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дошкольникам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новую широкую гамму ощущений. Развивается взаимосвязь эстетического и художественного восприятия в творческой деятельности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дошкольника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Работа по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вязанию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помогает развивать точность и ловкость движений рук, воспитывает усидчивость, аккуратность в работе, умение доводить задуманное до конца.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Работа по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вязанию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развивает Элементарные математические представления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дети быстрее осваивают счет в пределах 20, легко ориентируются в пространстве (верх, низ, право, лево, работают по схеме.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Вывязывая воздушные 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петельки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дети непроизвольно их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считают, выполняя аппликации закрепляют знания основных цветом и их оттенков. К тому же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прекрасно развивает мелкую моторику, координацию движения рук.</w:t>
      </w:r>
    </w:p>
    <w:p w:rsidR="00356C7D" w:rsidRPr="00B66591" w:rsidRDefault="00356C7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Pr="00B66591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«</w:t>
      </w:r>
      <w:proofErr w:type="spellStart"/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Эбилэр</w:t>
      </w:r>
      <w:proofErr w:type="spellEnd"/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клубы» пользуется у ребят большой популярностью. Ведь именно с бабушками и прабабушками ребята составляют </w:t>
      </w:r>
      <w:proofErr w:type="spellStart"/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генеологическое</w:t>
      </w:r>
      <w:proofErr w:type="spellEnd"/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древо, которые обучают народному ремеслу вышивке, вязанию. Дети сами выбирают, чем хотят заниматься и обучить своих друзей </w:t>
      </w:r>
      <w:proofErr w:type="gramStart"/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через</w:t>
      </w:r>
      <w:proofErr w:type="gramEnd"/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мастер</w:t>
      </w:r>
      <w:proofErr w:type="gramEnd"/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классы своих наставников. 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ЦЕЛИ И ЗАДАЧИ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Формирование и развитие основ художественной культуры ребенка через народное декоративно-прикладное искусство.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Задачи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Предметные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овладение основами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 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углубление и расширение знаний об истории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 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3. формирование знаний и умений по оформлению выполненных работ, по основам композиции,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Развитие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образного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пространственного мышления, творческих способностей, наблюдательности, фантазии;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Формирование эстетического вкуса и художественного вкуса; 3. развитие моторных навыков.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Личностные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numPr>
          <w:ilvl w:val="0"/>
          <w:numId w:val="1"/>
        </w:num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привитие интереса к истории народного творчества; </w:t>
      </w:r>
    </w:p>
    <w:p w:rsidR="00356C7D" w:rsidRDefault="00442472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воспитание эстетического отношения к действительности;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формирование трудолюбия, самоконтроля, взаимопомощи при выполнении работы, усидчивости, аккуратности, терпения, умения довести начатое дело до конца.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ПРИНЦИПЫ СОДЕРЖАНИЯ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Комфортность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атмосфера доброжелательности, создание для каждого ситуации успеха.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2. Личностно –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ориентированное взаимодействие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учитываются индивидуальные и психофизиологические особенности каждого ребенка и группы в целом, в творческом процессе создается раскованная, стимулирующая творческую активность ребенка, атмосфера.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процессе совместной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(дети – дети, дети – бабушки, дети – педагог)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продуктивно – творческой деятельности ребенок учиться придумывать новое, вариативно мыслить и общаться с разными людьми.</w:t>
      </w:r>
      <w:proofErr w:type="gramEnd"/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Погружение каждого ребенка в творческий процесс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реализация творческих задач достигается путем использования в работе активных методов и форм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обучения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0пора на внутреннюю мотивацию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 учетом опыта ребенка создание эмоциональной вовлеченности его в творческий процесс и естественное повышение его работоспособности.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Деятельность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переход от совместных действий взрослого и ребенка, ребенка и сверстников к самостоятельному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вязанию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открытие новых знаний.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МЕХАНИЗМ РЕАЛИЗАЦИИ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Формы работы с детьми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Беседы;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Показ; Объяснение;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Индивидуальная работа; Коллективно-творческая работа; Игры;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Оформление выставок.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Методы работы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Теоретический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рассказ воспитателя по теме занятия;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Словесный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беседы, словесное объяснение механизмов выполнения работ;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Наглядный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показ воспитателя выполнения работы, иллюстрации, просмотр презентаций, мастер-классов</w:t>
      </w:r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от бабушек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Практический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самостоятельное выполнение работы, помощь воспитателя при выполнении работы.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Программа способствует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  <w:proofErr w:type="gramEnd"/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процессе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 у детей развивается вкус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воображение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фантазия, творческие способности;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Ребенок учится основам счета;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Развивается мелкая моторика и точность движения рук, что способствует развитию памяти, внимания, мышления.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Приобретению навыков самостоятельной работы, повышению внутренней мотивации ребенка;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Появлению уверенности в своих силах, умению находить варианты решения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выполнения работ, возникновению желания доводить до конца начатое дело, добиваться планируемого результата.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Созданию творческой атмосферы в группе воспитанников на основе взаимопонимания и сотрудничества при выполнении коллективных работ.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УСЛОВИЯ РЕАЛИЗАЦИИ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Важнейшими условиями реализации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 являются следующие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  <w:proofErr w:type="gramEnd"/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Методические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интенсивное применение методов индивидуально-групповой работы, ориентированных на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с разным темпом восприятия и скоростью выполнения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творческих заданий. Для этого педагог должен в совершенстве владеть различными техниками работы с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также иметь определенную технику педагогических действий.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Дидактические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необходимо создание по каждой теме специальных заданий, дифференцирующих учебную работу по степени ее сложности и доступности для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обучающихся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различным уровнем практической облученности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 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Материально-технические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для кабинета, в котором систематически проводятся занятия, необходимо специальное оборудование, соответствующее санитарн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гигиеническим нормам.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СОДЕРЖАНИЕ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основе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лежит систематизация и обобщение технологии И. В. Новиковой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lang w:eastAsia="ru-RU"/>
        </w:rPr>
        <w:t>Вязание крючком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 и вышивка в детском саду»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Отличительные особенности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  <w:proofErr w:type="gramEnd"/>
    </w:p>
    <w:p w:rsidR="00356C7D" w:rsidRPr="00B66591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Темы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расположены в определенной системе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от более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простых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к более сложным</w:t>
      </w:r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Содержание теоретических сведений согласовывается с характером практических работ по каждой теме. На теоретическую часть отводится не более 30% общего объема времени. Остальное время посвящается практической работе.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При планировании работы по освоению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подборе содержания занятий, последовательности их проведения следует учитывать дидактические принципы, такие как расположение учебного материала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«от простого к сложному»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«учет 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lang w:eastAsia="ru-RU"/>
        </w:rPr>
        <w:t>возрастных особенностей детей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«Практическая значимость работы»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«доступность»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«наглядность»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и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 учетом этих принципов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обучение дошкольников вязанию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может проходить по следующим блокам.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Блок "Знакомство со страной 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Вязанией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Дает детям первоначальные сведения об истории одного из видов декоративно – прикладного искусства –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 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Данный блок знакомит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инструментами и материалами. Они приобретают навыки в работе с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иголкой, шилом,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ножницами и нитками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Дети учатся правильно сматывать клубок, различать и подбирать пряжу (шерсть, синтетика, завязывать узелки, выполнять воздушные петли.</w:t>
      </w:r>
      <w:proofErr w:type="gramEnd"/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Знакомятся с разными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крючками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различными по материалу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алюминиевый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или стальной;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пластмассовый; деревянный; костяной.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разными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крючками по длине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  <w:proofErr w:type="gramEnd"/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-короткий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(10-15 см.)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-длинный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(22-25 см.)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 разными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крючками по толщине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  <w:proofErr w:type="gramEnd"/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-тонкий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(№1,5-2,5)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-толстый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(№3-6)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Дети овладевают знаниями о разных нитях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ручного и машинного прядения, натуральные и синтетические. Дети учатся выбирать нитки для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обращая внимание на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  <w:proofErr w:type="gramEnd"/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№ пряжи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(показатель толщины)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ровность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(характеристика качества)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скрученность;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упругость; прочность окраски.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Дети учатся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вязанию воздушной петли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которую выполняют так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держать как карандаш.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Нить от клубка в левой руке, перекинуть через указательный палец от себя и придерживая большим пальцем прихватить остальными пальцами, как бы зажав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крючок в ладошке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3. Подвести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под нить слева направо и повернуть против часовой стрелки,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образуется петелька из нити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Придерживая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петельку большим пальцем крючок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снова подвести под нить клубка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(рабочая нить)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движением слева направо и захватить рабочую нить снизу на себя протянув в петлю на указательном пальце.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из петли не вынимать, опора на указательный палец.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Вывязанная петля воздушная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Дети овладевают умением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вязать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цепочку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соблюдая определенное натяжение нити для того, чтобы петли были одинаковы.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 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имеет большое значение для развития глазомера, мелкой мускулатуры рук, развивается эстетический вкус, аккуратность.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Блок "Конструктивн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художественная деятельность"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Это объемное художественное конструирование, в котором новые целостные модели букв, цифр, имен создаются из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вязаных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цепочек разной структуры и цвета. Дети знакомятся с разными техниками работы с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вязаными цепочками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  <w:proofErr w:type="gramEnd"/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аппликации;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 конструирование.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1 этапе работы наиболее доступными являются пришивание завязок, шнурков к кукольным шапкам, пинеткам, кофтам.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На 2 этапе из разноцветных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вязаных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цепочек дети выкладывают буквы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(цифры, имена)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 процессе работы у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развивается поисковая деятельность и способность экспериментировать. Эти занятия приучают к точным движениям пальцев под контролем сознания, закрепляется знание букв, цифр.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Блок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«Выкладывание узоров из 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32"/>
          <w:szCs w:val="32"/>
          <w:lang w:eastAsia="ru-RU"/>
        </w:rPr>
        <w:t>вязаных цепочек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»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Это более сложный и малораспространенный в детской деятельности ручной труд. Овладение практическими способами выкладывания узоров предполагает наличие у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развитых пространственных ориентировок и не позволяет им действовать путем проб, т. к. ошибку почти невозможно исправить.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Знакомство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сданной деятельностью позволяет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научить различению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цвета, длины, высоты, месторасположения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(сверху, снизу, над, под и т. д.)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., формы конструируемых объектов;</w:t>
      </w:r>
      <w:proofErr w:type="gramEnd"/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формировать обобщенные способы конструирования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(создание целого из деталей путем комбинаторики)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сенсорно – аналитическую деятельность – умение вести целостно – расчлененный анализ объектов; выделение целого, его частей, деталей и их пространственного расположения.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Блок "Самостоятельное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 цепочки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Это освоение практических навыков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Лучше всего начинать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обучение детей вязанию толстым 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толстой крученой ниткой, а затем дети осваивают вывязывание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 тонким крючком и тонкими нитками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Использование разноцветных нитей способствует развитию эстетического восприятия и развивает творческое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воображение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также моторику кистей рук, художественное видение.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 КАЛЕНДАРНО-ТЕМАТИЧЕСКИЙ ПЛАН</w:t>
      </w:r>
    </w:p>
    <w:p w:rsidR="00356C7D" w:rsidRPr="00B66591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Программа обучения рассчитана для детей 5-6 лет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наполненность группы 5-10 человек, поскольку работа в основном ведется индивидуально</w:t>
      </w:r>
      <w:r w:rsidRPr="00B6659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 каждым ребенком.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середине занятий проводят физкультминутки, во время которых необходимо проветрить помещения, проводить гимнастику для глаз, мышц шеи, спины, рук в форме игры. Перерывы между занятиями не менее 10 минут.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Формой подведения итогов являются выставки работ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Занятия 1 блока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В гостях у бабушки рукодельницы 1 1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2. Мастер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крючок 1 1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3. Пушистое солнышко 1 1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 Веселый дождик 1 1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5. Первая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петелька 1 1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 Ежик 1 1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 Рябиновая ветка 2 2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Занятия 2 блока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8. Веселый счет 7 1 6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9. Мое имя 4 1 3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Занятия 3 блока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10. Осенний пейзаж 4 1 3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11. Украшения для елки 3 3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12. Новогодняя открытка 4 1 3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13. Веселый снеговик 2 2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Занятия 4 блока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14. 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Петелька за петелькой 2 2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15. Заснеженный домик 4 1 3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16. Забавный человечек 2 2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17. Веселая обезьянка 2 2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18.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Карандашница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(подарок папе)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4 1 3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19. Маме в день 8 марта 3 1 2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20. Аквариум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(разрезная картинка)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4 1 3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21. Плывет, плывет кораблик 3 3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22. Одуванчики 1 1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23. Космические дали 3 1 2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24. Кто спрятался в клубочке 3 3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25. Букет цветов 4 1 3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26. Выставка работ кружка 1 1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Итого 68 12 56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6.1. СОДЕРЖАНИЕ УЧЕБНО-ТЕМАТИЧЕСКОГО ПЛАНИРОВАНИЯ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Сентябрь 1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гостях у бабушки рукодельницы.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познакомить с видом декоративн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прикладного искусства –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 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вызвать у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 интерес к вязанию 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 Мастер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lastRenderedPageBreak/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познакомить с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разнообразием крючков и пряжи для вязания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3 Пушистое солнышко.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повторить название пальцев рук, учить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правильно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держать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подцеплять нитку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 Веселый дождик.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закреплять умение держать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подцеплять нитку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выполнять несложную аппликацию.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5 Первая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петелька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знакомство с техникой выполнения первой петли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 Ежик.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закреплять умение выполнять первую петлю, использовать полученные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петельки в аппликации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 Рябиновая ветка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учить выполнять первую петлю, самостоятельно выполнять аппликацию, используя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петельки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Октябрь 8-9 Веселый счет.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познакомить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 изготовлением аппликации, использую цепочки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учить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самостоятельно выбирать цвет цепочки.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Ноябрь 10-16Мое имя.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учить выполнять аппликацию из цепочек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самостоятельно изготавливать заготовку для аппликации.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ноябрь 17-20 Осенний пейзаж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учить выполнять аппликацию, используя цепочки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учить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самостоятельно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подбирать цепочки по цвету.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Декабрь 21-26 Украшения для елки.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выполнение аппликаций (заполнение заготовленной за ранее основы, использование декоративных элементов, подбор цветовых цепочек самостоятельно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ппликации, декоративные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элементы (блески, стразы и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тд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клей, цепочки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 различного цвета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27 Новогодняя открытка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выполнение аппликации, использование декоративных элементов, самостоятельно располагать элементы аппликации на шаблоне.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Январь 28-31 Веселый снеговик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закреплять умение выполнять аппликации, используя готовые декоративные элементы. Закреплять умение самостоятельно располагать элементы на листе бумаги.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Январь32-33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Петелька за петелькой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знакомить с приемами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цепочки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закреплении последней петли. Упражнять в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цепочек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Январь 34-35 Заснеженный домик.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учить выполнять цепочку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упражнять в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цепочки с определенным количеством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Закреплять умение выполнять аппликации из цепочек.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Февраль 36-39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Карандашница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(подарок для папы)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закреплять навык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цепочки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закреплять умение наклеивать цепочки по принципу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«улитка»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учить украшать полученное изделие.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Февраль 40-43 Забавный человечек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учить выполнять объемную поделку из ниток,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дополняя ее деталями из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вязанных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 цепочек и бумаги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Март 44-45 Маме в день 8 марта.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(Открытка для мамы)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3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пряжа разных цветов,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Март 46-47 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закреплять умение выполнять цепочку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продолжить учить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самостоятельно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располагать на основе элементы аппликации.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Март 48 Веселая обезьянка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упражнять в выполнении бубонов, использовать полученную заготовку при выполнении игрушки,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дополняя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ее цепочкой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деталями из бумаги.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Март 49-50 Аквариум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(разрезная картинка)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учить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работать небольшим группами (по 3-4 человека, создавая свою часть картинки.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Учить выбирать пряжу в соответствии с цветом линий на своей части, учить собирать панно из отдельных частей и украшать его декоративными элементами.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Апрель 51-54 Космические дали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закреплять умение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вязать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цепочку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учить самостоятельно создавать аппликации, основываясь на своих знаниях по теме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росторов.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Апрель 55-57 Одуванчики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упражнять в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цепочки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 выполнении аппликации с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изображением цветов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изготовленных из мотка пряжи и 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вязанных</w:t>
      </w:r>
      <w:proofErr w:type="gramEnd"/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 цепочек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апрель 58-59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лывет, плывет кораблик.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проложить учить вывязывать цепочку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определенной длины, закреплять умение, при выполнении аппликации, наклеивать цепочку по принципу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«улитка»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Май 60-61 Кто спрятался в клубочке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учить выполнять цепочку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закреплять умение, при выполнении работы, наклеивать цепочку на основу по принципу </w:t>
      </w:r>
      <w:r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«улитка»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развивать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воображение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май 62-67 Букет цветов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познакомить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 с приемом вязания по кругу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 новым элементом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 xml:space="preserve">вязания –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полустолбиком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его схематическим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изображением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Учить работать по схеме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арисованными стебельками цветов,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образец связанного цветка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крючок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пряжа разных цветов.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Май 68 Выставка работ кружка. 1 Работы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выполненные за год.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7. ФОРМА КОНТРОЛЯ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В учебно-воспитательном процессе используются различные формы контроля знаний и умений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дидактические карточки, блиц -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опросы, кроссворды, игровые формы контроля, выставки работ воспитанников.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Подведение итогов работы является необходимым элементом в работе творческого коллектива. Наиболее подходящей формой оценки является совместный просмотр выполненных работ, их коллективное обсуждение, выявление лучших работ. Такая форма работы позволяет детям критически оценивать не только чужие работы, но и свои.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Ожидаемый результат.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Практический результат и темп освоения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является индивидуальным показателем, так как зависит от уровня творческого потенциала, то есть от природных способностей.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отсутствует система баллов в традиционном понимании,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существуют уровни облученности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I уровень – репродуктивный (ребенок самостоятельность не проявляет, без помощи педагога не может выполнить даже простейшие элементы);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II уровень – самостоятельная работа с помощью педагога; III уровень - самостоятельная работа без помощи педагога;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IV уровень – творческий (ребенок выполняет работу самостоятельно, сам обдумывает замысел работы, подбирает весь необходимый исходный материал, четко определяет этапы работы, самостоятельно способен составить план выполнения работы).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Конечным результатам выполнения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предполагается выход воспитанников на III и IV уровни облученности, участие в выставках, смотрах и конкурсах различных уровней.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результате реализации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воспитанник должен знать/понимать Общие сведения по истории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Правила техники безопасности при работе с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работе с колющими и режущими инструментами;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Основные способы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вязания 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Основы материаловедения, классификацию и свойства различных материалов.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Уметь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Четко выполнять основные приемы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начальная петля, воздушная петля; Вывязывать цепочку из воздушных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петель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Составлять композицию, подбирать нитки по цвету, определять размер выполняемой аппликации;</w:t>
      </w: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Гармонично сочетать цвета при выполнении работы; Организовывать и содержать в порядке свое рабочее место</w:t>
      </w:r>
    </w:p>
    <w:p w:rsidR="00356C7D" w:rsidRDefault="00356C7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356C7D" w:rsidRDefault="00442472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8. СПИСОК ЛИТЕРАТУРЫ.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1. Новикова И. В.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 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вышивка в детском саду. "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- Ярославль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Академия развития, 2009.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Крулехт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М. В.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Дошкольник и рукотворный мир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- СПб. : Детств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Пресс, 2003.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Нуждина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Т. Д. Мир вещей. Энциклопедия для малышей. Чуд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всюду. - Ярославль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 : 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Академия развития, Академия К.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4. 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Детство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Комплексная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образовательная программа дошкольного образования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В. И. Логинова, Т. И. Бабаева, Н. А.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Ноткина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 др.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Под ред. Т. И. Бабаевой, З. А. Михайловой, Л. М. Гурович. - СПб. : Детств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Пресс, 2016.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Новотворцева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Н. В.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Учимся писать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Обучение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грамоте в детском саду. - Ярославль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 : 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Академия развития, Академия К., Академия Холдинг, 2000.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6. 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Программа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"Художественный труд" // Вестник 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- 2001.№20.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Ракова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С. А. "</w:t>
      </w:r>
      <w:r>
        <w:rPr>
          <w:rFonts w:ascii="Times New Roman" w:eastAsia="Times New Roman" w:hAnsi="Times New Roman" w:cs="Times New Roman"/>
          <w:bCs/>
          <w:color w:val="111111"/>
          <w:sz w:val="32"/>
          <w:szCs w:val="32"/>
          <w:lang w:eastAsia="ru-RU"/>
        </w:rPr>
        <w:t>Вязание крючком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". 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u w:val="single"/>
          <w:lang w:eastAsia="ru-RU"/>
        </w:rPr>
        <w:t>- Ярославль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Академия развития, 2003.</w:t>
      </w:r>
    </w:p>
    <w:p w:rsidR="00356C7D" w:rsidRDefault="004424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Белошистая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А. В., Жукова О. Г. 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Волшебные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шнурочки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=М.</w:t>
      </w:r>
      <w:proofErr w:type="gram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:</w:t>
      </w:r>
      <w:proofErr w:type="gram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АРКТИ, 2008</w:t>
      </w:r>
    </w:p>
    <w:p w:rsidR="00356C7D" w:rsidRDefault="00356C7D">
      <w:pPr>
        <w:rPr>
          <w:rFonts w:ascii="Times New Roman" w:hAnsi="Times New Roman" w:cs="Times New Roman"/>
          <w:sz w:val="32"/>
          <w:szCs w:val="32"/>
        </w:rPr>
      </w:pPr>
    </w:p>
    <w:sectPr w:rsidR="00356C7D">
      <w:pgSz w:w="11906" w:h="16838"/>
      <w:pgMar w:top="25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DC" w:rsidRDefault="00F325DC">
      <w:pPr>
        <w:spacing w:line="240" w:lineRule="auto"/>
      </w:pPr>
      <w:r>
        <w:separator/>
      </w:r>
    </w:p>
  </w:endnote>
  <w:endnote w:type="continuationSeparator" w:id="0">
    <w:p w:rsidR="00F325DC" w:rsidRDefault="00F325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DC" w:rsidRDefault="00F325DC">
      <w:pPr>
        <w:spacing w:after="0"/>
      </w:pPr>
      <w:r>
        <w:separator/>
      </w:r>
    </w:p>
  </w:footnote>
  <w:footnote w:type="continuationSeparator" w:id="0">
    <w:p w:rsidR="00F325DC" w:rsidRDefault="00F325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FCCBA"/>
    <w:multiLevelType w:val="singleLevel"/>
    <w:tmpl w:val="33BFCCBA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20E"/>
    <w:rsid w:val="000A580A"/>
    <w:rsid w:val="0011120E"/>
    <w:rsid w:val="00356C7D"/>
    <w:rsid w:val="00442472"/>
    <w:rsid w:val="00500B4F"/>
    <w:rsid w:val="00842594"/>
    <w:rsid w:val="00A12F6A"/>
    <w:rsid w:val="00B66591"/>
    <w:rsid w:val="00BA3656"/>
    <w:rsid w:val="00DE6CBA"/>
    <w:rsid w:val="00F325DC"/>
    <w:rsid w:val="08A362C7"/>
    <w:rsid w:val="100D5509"/>
    <w:rsid w:val="416256D3"/>
    <w:rsid w:val="59DF11A3"/>
    <w:rsid w:val="5AC37DCB"/>
    <w:rsid w:val="671E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2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F6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12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2F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maam.ru/obrazovanie/starshaya-grupp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3490</Words>
  <Characters>19896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acer</cp:lastModifiedBy>
  <cp:revision>2</cp:revision>
  <dcterms:created xsi:type="dcterms:W3CDTF">2025-10-24T19:51:00Z</dcterms:created>
  <dcterms:modified xsi:type="dcterms:W3CDTF">2025-10-24T19:51:00Z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207F3A84FA374670B84FC2D482FE936D_12</vt:lpwstr>
  </property>
</Properties>
</file>